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3C4" w:rsidRPr="00D075E9" w:rsidRDefault="00AC7B6B" w:rsidP="00AC7B6B">
      <w:pPr>
        <w:spacing w:after="0" w:line="240" w:lineRule="auto"/>
        <w:rPr>
          <w:rFonts w:ascii="Times New Roman" w:hAnsi="Times New Roman" w:cs="Times New Roman"/>
          <w:b/>
          <w:sz w:val="22"/>
          <w:szCs w:val="22"/>
        </w:rPr>
      </w:pPr>
      <w:r w:rsidRPr="00D075E9">
        <w:rPr>
          <w:rFonts w:ascii="Times New Roman" w:hAnsi="Times New Roman" w:cs="Times New Roman"/>
          <w:sz w:val="22"/>
          <w:szCs w:val="22"/>
        </w:rPr>
        <w:t xml:space="preserve">Your instructions for your </w:t>
      </w:r>
      <w:r w:rsidRPr="00D075E9">
        <w:rPr>
          <w:rFonts w:ascii="Times New Roman" w:hAnsi="Times New Roman" w:cs="Times New Roman"/>
          <w:b/>
          <w:sz w:val="22"/>
          <w:szCs w:val="22"/>
        </w:rPr>
        <w:t>GASTROSCOPY WITH BRAVO</w:t>
      </w:r>
    </w:p>
    <w:p w:rsidR="00AC7B6B" w:rsidRPr="00D075E9" w:rsidRDefault="00AC7B6B" w:rsidP="00AC7B6B">
      <w:p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 xml:space="preserve">Location: </w:t>
      </w:r>
      <w:r w:rsidRPr="00D075E9">
        <w:rPr>
          <w:rFonts w:ascii="Times New Roman" w:hAnsi="Times New Roman" w:cs="Times New Roman"/>
          <w:sz w:val="22"/>
          <w:szCs w:val="22"/>
          <w:u w:val="single"/>
        </w:rPr>
        <w:t>The Center for Digestive Endoscopy</w:t>
      </w:r>
      <w:r w:rsidRPr="00D075E9">
        <w:rPr>
          <w:rFonts w:ascii="Times New Roman" w:hAnsi="Times New Roman" w:cs="Times New Roman"/>
          <w:sz w:val="22"/>
          <w:szCs w:val="22"/>
        </w:rPr>
        <w:t>: 1817 N. Mills Ave, Orlando, FL 32803 Phone: 407-896-1726</w:t>
      </w:r>
    </w:p>
    <w:p w:rsidR="001E79C9" w:rsidRPr="00D075E9" w:rsidRDefault="001E79C9" w:rsidP="00AC7B6B">
      <w:pPr>
        <w:spacing w:after="0" w:line="240" w:lineRule="auto"/>
        <w:rPr>
          <w:rFonts w:ascii="Times New Roman" w:hAnsi="Times New Roman" w:cs="Times New Roman"/>
          <w:sz w:val="22"/>
          <w:szCs w:val="22"/>
        </w:rPr>
      </w:pPr>
    </w:p>
    <w:p w:rsidR="001E79C9" w:rsidRPr="00D075E9" w:rsidRDefault="001E79C9" w:rsidP="00AC7B6B">
      <w:p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Date: ____________________</w:t>
      </w:r>
      <w:r w:rsidRPr="00D075E9">
        <w:rPr>
          <w:rFonts w:ascii="Times New Roman" w:hAnsi="Times New Roman" w:cs="Times New Roman"/>
          <w:sz w:val="22"/>
          <w:szCs w:val="22"/>
        </w:rPr>
        <w:tab/>
        <w:t>Time: ____________________</w:t>
      </w:r>
      <w:r w:rsidRPr="00D075E9">
        <w:rPr>
          <w:rFonts w:ascii="Times New Roman" w:hAnsi="Times New Roman" w:cs="Times New Roman"/>
          <w:sz w:val="22"/>
          <w:szCs w:val="22"/>
        </w:rPr>
        <w:tab/>
        <w:t>Arrival Time</w:t>
      </w:r>
      <w:r w:rsidR="006A25FA" w:rsidRPr="00D075E9">
        <w:rPr>
          <w:rFonts w:ascii="Times New Roman" w:hAnsi="Times New Roman" w:cs="Times New Roman"/>
          <w:sz w:val="22"/>
          <w:szCs w:val="22"/>
        </w:rPr>
        <w:t>: _</w:t>
      </w:r>
      <w:r w:rsidRPr="00D075E9">
        <w:rPr>
          <w:rFonts w:ascii="Times New Roman" w:hAnsi="Times New Roman" w:cs="Times New Roman"/>
          <w:sz w:val="22"/>
          <w:szCs w:val="22"/>
        </w:rPr>
        <w:t>___________________</w:t>
      </w:r>
    </w:p>
    <w:p w:rsidR="001E79C9" w:rsidRPr="00D075E9" w:rsidRDefault="001E79C9" w:rsidP="00AC7B6B">
      <w:pPr>
        <w:spacing w:after="0" w:line="240" w:lineRule="auto"/>
        <w:rPr>
          <w:rFonts w:ascii="Times New Roman" w:hAnsi="Times New Roman" w:cs="Times New Roman"/>
          <w:sz w:val="22"/>
          <w:szCs w:val="22"/>
        </w:rPr>
      </w:pPr>
    </w:p>
    <w:p w:rsidR="001E79C9" w:rsidRPr="00D075E9" w:rsidRDefault="001E79C9" w:rsidP="00AC7B6B">
      <w:pPr>
        <w:spacing w:after="0" w:line="240" w:lineRule="auto"/>
        <w:rPr>
          <w:rFonts w:ascii="Times New Roman" w:hAnsi="Times New Roman" w:cs="Times New Roman"/>
          <w:b/>
          <w:sz w:val="22"/>
          <w:szCs w:val="22"/>
        </w:rPr>
      </w:pPr>
      <w:r w:rsidRPr="00D075E9">
        <w:rPr>
          <w:rFonts w:ascii="Times New Roman" w:hAnsi="Times New Roman" w:cs="Times New Roman"/>
          <w:b/>
          <w:sz w:val="22"/>
          <w:szCs w:val="22"/>
          <w:u w:val="single"/>
        </w:rPr>
        <w:t>IMPORTANT INFORMATION</w:t>
      </w:r>
      <w:r w:rsidRPr="00D075E9">
        <w:rPr>
          <w:rFonts w:ascii="Times New Roman" w:hAnsi="Times New Roman" w:cs="Times New Roman"/>
          <w:b/>
          <w:sz w:val="22"/>
          <w:szCs w:val="22"/>
        </w:rPr>
        <w:t>:</w:t>
      </w:r>
    </w:p>
    <w:p w:rsidR="001E79C9" w:rsidRPr="00D075E9" w:rsidRDefault="001E79C9" w:rsidP="001E79C9">
      <w:pPr>
        <w:pStyle w:val="ListParagraph"/>
        <w:numPr>
          <w:ilvl w:val="0"/>
          <w:numId w:val="1"/>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If you are taking ANY blood t</w:t>
      </w:r>
      <w:r w:rsidR="00DD67E0" w:rsidRPr="00D075E9">
        <w:rPr>
          <w:rFonts w:ascii="Times New Roman" w:hAnsi="Times New Roman" w:cs="Times New Roman"/>
          <w:sz w:val="22"/>
          <w:szCs w:val="22"/>
        </w:rPr>
        <w:t>hinner, i.e. Coumadin (</w:t>
      </w:r>
      <w:proofErr w:type="spellStart"/>
      <w:r w:rsidR="00DD67E0" w:rsidRPr="00D075E9">
        <w:rPr>
          <w:rFonts w:ascii="Times New Roman" w:hAnsi="Times New Roman" w:cs="Times New Roman"/>
          <w:sz w:val="22"/>
          <w:szCs w:val="22"/>
        </w:rPr>
        <w:t>Warfarin</w:t>
      </w:r>
      <w:proofErr w:type="spellEnd"/>
      <w:r w:rsidR="00DD67E0" w:rsidRPr="00D075E9">
        <w:rPr>
          <w:rFonts w:ascii="Times New Roman" w:hAnsi="Times New Roman" w:cs="Times New Roman"/>
          <w:sz w:val="22"/>
          <w:szCs w:val="22"/>
        </w:rPr>
        <w:t>),</w:t>
      </w:r>
      <w:r w:rsidRPr="00D075E9">
        <w:rPr>
          <w:rFonts w:ascii="Times New Roman" w:hAnsi="Times New Roman" w:cs="Times New Roman"/>
          <w:sz w:val="22"/>
          <w:szCs w:val="22"/>
        </w:rPr>
        <w:t xml:space="preserve"> </w:t>
      </w:r>
      <w:proofErr w:type="spellStart"/>
      <w:r w:rsidRPr="00D075E9">
        <w:rPr>
          <w:rFonts w:ascii="Times New Roman" w:hAnsi="Times New Roman" w:cs="Times New Roman"/>
          <w:sz w:val="22"/>
          <w:szCs w:val="22"/>
        </w:rPr>
        <w:t>Plavix</w:t>
      </w:r>
      <w:proofErr w:type="spellEnd"/>
      <w:r w:rsidRPr="00D075E9">
        <w:rPr>
          <w:rFonts w:ascii="Times New Roman" w:hAnsi="Times New Roman" w:cs="Times New Roman"/>
          <w:sz w:val="22"/>
          <w:szCs w:val="22"/>
        </w:rPr>
        <w:t xml:space="preserve">, or </w:t>
      </w:r>
      <w:proofErr w:type="spellStart"/>
      <w:r w:rsidRPr="00D075E9">
        <w:rPr>
          <w:rFonts w:ascii="Times New Roman" w:hAnsi="Times New Roman" w:cs="Times New Roman"/>
          <w:sz w:val="22"/>
          <w:szCs w:val="22"/>
        </w:rPr>
        <w:t>Pradaxa</w:t>
      </w:r>
      <w:proofErr w:type="spellEnd"/>
      <w:r w:rsidR="00427EDD" w:rsidRPr="00D075E9">
        <w:rPr>
          <w:rFonts w:ascii="Times New Roman" w:hAnsi="Times New Roman" w:cs="Times New Roman"/>
          <w:sz w:val="22"/>
          <w:szCs w:val="22"/>
        </w:rPr>
        <w:t>.</w:t>
      </w:r>
      <w:r w:rsidRPr="00D075E9">
        <w:rPr>
          <w:rFonts w:ascii="Times New Roman" w:hAnsi="Times New Roman" w:cs="Times New Roman"/>
          <w:sz w:val="22"/>
          <w:szCs w:val="22"/>
        </w:rPr>
        <w:t xml:space="preserve"> Please contact our office for instructions on the possibility of stopping the medicine.</w:t>
      </w:r>
    </w:p>
    <w:p w:rsidR="001E79C9" w:rsidRPr="00D075E9" w:rsidRDefault="001E79C9" w:rsidP="001E79C9">
      <w:pPr>
        <w:pStyle w:val="ListParagraph"/>
        <w:numPr>
          <w:ilvl w:val="0"/>
          <w:numId w:val="1"/>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 xml:space="preserve">If you take any dosage of Aspirin – </w:t>
      </w:r>
      <w:r w:rsidRPr="00D075E9">
        <w:rPr>
          <w:rFonts w:ascii="Times New Roman" w:hAnsi="Times New Roman" w:cs="Times New Roman"/>
          <w:b/>
          <w:sz w:val="22"/>
          <w:szCs w:val="22"/>
        </w:rPr>
        <w:t>DO NOT STOP TAKING IT!</w:t>
      </w:r>
      <w:r w:rsidRPr="00D075E9">
        <w:rPr>
          <w:rFonts w:ascii="Times New Roman" w:hAnsi="Times New Roman" w:cs="Times New Roman"/>
          <w:sz w:val="22"/>
          <w:szCs w:val="22"/>
        </w:rPr>
        <w:t xml:space="preserve"> Continue as normal.</w:t>
      </w:r>
    </w:p>
    <w:p w:rsidR="001E79C9" w:rsidRPr="0046706F" w:rsidRDefault="001E79C9" w:rsidP="001E79C9">
      <w:pPr>
        <w:pStyle w:val="ListParagraph"/>
        <w:numPr>
          <w:ilvl w:val="0"/>
          <w:numId w:val="1"/>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 xml:space="preserve">If you are SICK, have ANY cold symptoms, taking ANTIBIOTICS, pending street, heart test or any major changes in your medical history – </w:t>
      </w:r>
      <w:r w:rsidRPr="00D075E9">
        <w:rPr>
          <w:rFonts w:ascii="Times New Roman" w:hAnsi="Times New Roman" w:cs="Times New Roman"/>
          <w:b/>
          <w:sz w:val="22"/>
          <w:szCs w:val="22"/>
        </w:rPr>
        <w:t>Please call our office IMMEDIATELY for instructions.</w:t>
      </w:r>
    </w:p>
    <w:p w:rsidR="0046706F" w:rsidRPr="0046706F" w:rsidRDefault="0046706F" w:rsidP="0046706F">
      <w:pPr>
        <w:pStyle w:val="ListParagraph"/>
        <w:numPr>
          <w:ilvl w:val="0"/>
          <w:numId w:val="1"/>
        </w:numPr>
        <w:spacing w:after="0"/>
        <w:ind w:right="180"/>
        <w:jc w:val="left"/>
        <w:rPr>
          <w:rFonts w:ascii="Times New Roman" w:hAnsi="Times New Roman" w:cs="Times New Roman"/>
          <w:b/>
          <w:sz w:val="24"/>
          <w:szCs w:val="22"/>
          <w:u w:val="single"/>
        </w:rPr>
      </w:pPr>
      <w:r>
        <w:rPr>
          <w:rFonts w:ascii="Times New Roman" w:hAnsi="Times New Roman" w:cs="Times New Roman"/>
          <w:sz w:val="22"/>
        </w:rPr>
        <w:t>Avoid using un-prescribed recreational/street drug(s) including marijuana for 24hrs prior to the procedure.</w:t>
      </w:r>
    </w:p>
    <w:p w:rsidR="001E79C9" w:rsidRDefault="001E79C9" w:rsidP="001E79C9">
      <w:pPr>
        <w:pStyle w:val="ListParagraph"/>
        <w:numPr>
          <w:ilvl w:val="0"/>
          <w:numId w:val="1"/>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 xml:space="preserve">Five (5) days before your procedure – STOP taking any iron pills, fish oil, vitamin E, herbal medicines or </w:t>
      </w:r>
      <w:proofErr w:type="spellStart"/>
      <w:r w:rsidRPr="00D075E9">
        <w:rPr>
          <w:rFonts w:ascii="Times New Roman" w:hAnsi="Times New Roman" w:cs="Times New Roman"/>
          <w:sz w:val="22"/>
          <w:szCs w:val="22"/>
        </w:rPr>
        <w:t>Pepto-bismal</w:t>
      </w:r>
      <w:proofErr w:type="spellEnd"/>
      <w:r w:rsidRPr="00D075E9">
        <w:rPr>
          <w:rFonts w:ascii="Times New Roman" w:hAnsi="Times New Roman" w:cs="Times New Roman"/>
          <w:sz w:val="22"/>
          <w:szCs w:val="22"/>
        </w:rPr>
        <w:t>.</w:t>
      </w:r>
    </w:p>
    <w:p w:rsidR="001E79C9" w:rsidRPr="00D075E9" w:rsidRDefault="001E79C9" w:rsidP="001E79C9">
      <w:pPr>
        <w:pStyle w:val="ListParagraph"/>
        <w:numPr>
          <w:ilvl w:val="0"/>
          <w:numId w:val="1"/>
        </w:numPr>
        <w:spacing w:after="0" w:line="240" w:lineRule="auto"/>
        <w:rPr>
          <w:rFonts w:ascii="Times New Roman" w:hAnsi="Times New Roman" w:cs="Times New Roman"/>
          <w:sz w:val="22"/>
          <w:szCs w:val="22"/>
        </w:rPr>
      </w:pPr>
      <w:r w:rsidRPr="00D075E9">
        <w:rPr>
          <w:rFonts w:ascii="Times New Roman" w:hAnsi="Times New Roman" w:cs="Times New Roman"/>
          <w:b/>
          <w:sz w:val="22"/>
          <w:szCs w:val="22"/>
        </w:rPr>
        <w:t>Check with your gastroenterologist if you are to stop your heartburn medication prior to your test. (</w:t>
      </w:r>
      <w:proofErr w:type="spellStart"/>
      <w:r w:rsidRPr="00D075E9">
        <w:rPr>
          <w:rFonts w:ascii="Times New Roman" w:hAnsi="Times New Roman" w:cs="Times New Roman"/>
          <w:b/>
          <w:sz w:val="22"/>
          <w:szCs w:val="22"/>
        </w:rPr>
        <w:t>Ex.Nexium</w:t>
      </w:r>
      <w:proofErr w:type="spellEnd"/>
      <w:r w:rsidRPr="00D075E9">
        <w:rPr>
          <w:rFonts w:ascii="Times New Roman" w:hAnsi="Times New Roman" w:cs="Times New Roman"/>
          <w:b/>
          <w:sz w:val="22"/>
          <w:szCs w:val="22"/>
        </w:rPr>
        <w:t xml:space="preserve">, </w:t>
      </w:r>
      <w:proofErr w:type="spellStart"/>
      <w:r w:rsidRPr="00D075E9">
        <w:rPr>
          <w:rFonts w:ascii="Times New Roman" w:hAnsi="Times New Roman" w:cs="Times New Roman"/>
          <w:b/>
          <w:sz w:val="22"/>
          <w:szCs w:val="22"/>
        </w:rPr>
        <w:t>Prilosec</w:t>
      </w:r>
      <w:proofErr w:type="spellEnd"/>
      <w:r w:rsidRPr="00D075E9">
        <w:rPr>
          <w:rFonts w:ascii="Times New Roman" w:hAnsi="Times New Roman" w:cs="Times New Roman"/>
          <w:b/>
          <w:sz w:val="22"/>
          <w:szCs w:val="22"/>
        </w:rPr>
        <w:t xml:space="preserve">, </w:t>
      </w:r>
      <w:proofErr w:type="spellStart"/>
      <w:r w:rsidRPr="00D075E9">
        <w:rPr>
          <w:rFonts w:ascii="Times New Roman" w:hAnsi="Times New Roman" w:cs="Times New Roman"/>
          <w:b/>
          <w:sz w:val="22"/>
          <w:szCs w:val="22"/>
        </w:rPr>
        <w:t>Aciphex</w:t>
      </w:r>
      <w:proofErr w:type="spellEnd"/>
      <w:r w:rsidRPr="00D075E9">
        <w:rPr>
          <w:rFonts w:ascii="Times New Roman" w:hAnsi="Times New Roman" w:cs="Times New Roman"/>
          <w:b/>
          <w:sz w:val="22"/>
          <w:szCs w:val="22"/>
        </w:rPr>
        <w:t>)</w:t>
      </w:r>
    </w:p>
    <w:p w:rsidR="001E79C9" w:rsidRPr="00D075E9" w:rsidRDefault="001E79C9" w:rsidP="001E79C9">
      <w:pPr>
        <w:pStyle w:val="ListParagraph"/>
        <w:spacing w:after="0" w:line="240" w:lineRule="auto"/>
        <w:rPr>
          <w:rFonts w:ascii="Times New Roman" w:hAnsi="Times New Roman" w:cs="Times New Roman"/>
          <w:sz w:val="22"/>
          <w:szCs w:val="22"/>
        </w:rPr>
      </w:pPr>
    </w:p>
    <w:p w:rsidR="001E79C9" w:rsidRPr="00D075E9" w:rsidRDefault="001E79C9" w:rsidP="001E79C9">
      <w:pPr>
        <w:spacing w:after="0" w:line="240" w:lineRule="auto"/>
        <w:rPr>
          <w:rFonts w:ascii="Times New Roman" w:hAnsi="Times New Roman" w:cs="Times New Roman"/>
          <w:sz w:val="22"/>
          <w:szCs w:val="22"/>
        </w:rPr>
      </w:pPr>
      <w:r w:rsidRPr="00D075E9">
        <w:rPr>
          <w:rFonts w:ascii="Times New Roman" w:hAnsi="Times New Roman" w:cs="Times New Roman"/>
          <w:b/>
          <w:sz w:val="22"/>
          <w:szCs w:val="22"/>
          <w:u w:val="single"/>
        </w:rPr>
        <w:t>DAY BEFORE YOUR PROCEDURE</w:t>
      </w:r>
      <w:r w:rsidRPr="00D075E9">
        <w:rPr>
          <w:rFonts w:ascii="Times New Roman" w:hAnsi="Times New Roman" w:cs="Times New Roman"/>
          <w:b/>
          <w:sz w:val="22"/>
          <w:szCs w:val="22"/>
        </w:rPr>
        <w:t>:</w:t>
      </w:r>
    </w:p>
    <w:p w:rsidR="001E79C9" w:rsidRPr="00D075E9" w:rsidRDefault="001E79C9" w:rsidP="001E79C9">
      <w:pPr>
        <w:pStyle w:val="ListParagraph"/>
        <w:numPr>
          <w:ilvl w:val="0"/>
          <w:numId w:val="2"/>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DO NOT take any ORAL diabetic medication on the day of your prep and the day of your procedure.</w:t>
      </w:r>
      <w:r w:rsidRPr="00D075E9">
        <w:rPr>
          <w:rFonts w:ascii="Times New Roman" w:hAnsi="Times New Roman" w:cs="Times New Roman"/>
          <w:b/>
          <w:sz w:val="22"/>
          <w:szCs w:val="22"/>
        </w:rPr>
        <w:t xml:space="preserve"> For Insulin dependent patients – </w:t>
      </w:r>
      <w:r w:rsidRPr="00D075E9">
        <w:rPr>
          <w:rFonts w:ascii="Times New Roman" w:hAnsi="Times New Roman" w:cs="Times New Roman"/>
          <w:b/>
          <w:sz w:val="22"/>
          <w:szCs w:val="22"/>
          <w:u w:val="single"/>
        </w:rPr>
        <w:t>Please call the doctor that controls your diabetes for instructions</w:t>
      </w:r>
      <w:r w:rsidRPr="00D075E9">
        <w:rPr>
          <w:rFonts w:ascii="Times New Roman" w:hAnsi="Times New Roman" w:cs="Times New Roman"/>
          <w:b/>
          <w:sz w:val="22"/>
          <w:szCs w:val="22"/>
        </w:rPr>
        <w:t>.</w:t>
      </w:r>
    </w:p>
    <w:p w:rsidR="001E79C9" w:rsidRPr="00D075E9" w:rsidRDefault="001E79C9" w:rsidP="001E79C9">
      <w:pPr>
        <w:pStyle w:val="ListParagraph"/>
        <w:numPr>
          <w:ilvl w:val="0"/>
          <w:numId w:val="2"/>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Daily medication may be continued, unless otherwise specified.</w:t>
      </w:r>
    </w:p>
    <w:p w:rsidR="001E79C9" w:rsidRPr="00D075E9" w:rsidRDefault="001E79C9" w:rsidP="001E79C9">
      <w:pPr>
        <w:pStyle w:val="ListParagraph"/>
        <w:numPr>
          <w:ilvl w:val="0"/>
          <w:numId w:val="2"/>
        </w:numPr>
        <w:spacing w:after="0" w:line="240" w:lineRule="auto"/>
        <w:rPr>
          <w:rFonts w:ascii="Times New Roman" w:hAnsi="Times New Roman" w:cs="Times New Roman"/>
          <w:sz w:val="22"/>
          <w:szCs w:val="22"/>
        </w:rPr>
      </w:pPr>
      <w:r w:rsidRPr="00D075E9">
        <w:rPr>
          <w:rFonts w:ascii="Times New Roman" w:hAnsi="Times New Roman" w:cs="Times New Roman"/>
          <w:b/>
          <w:sz w:val="22"/>
          <w:szCs w:val="22"/>
        </w:rPr>
        <w:t>NO SOLIDS AFTER 6PM. ONLY CLEAR LIQUIDS ARE OKAY AFTER 6PM.</w:t>
      </w:r>
    </w:p>
    <w:p w:rsidR="001E79C9" w:rsidRPr="00D075E9" w:rsidRDefault="001E79C9" w:rsidP="001E79C9">
      <w:pPr>
        <w:pStyle w:val="ListParagraph"/>
        <w:numPr>
          <w:ilvl w:val="0"/>
          <w:numId w:val="2"/>
        </w:numPr>
        <w:spacing w:after="0" w:line="240" w:lineRule="auto"/>
        <w:rPr>
          <w:rFonts w:ascii="Times New Roman" w:hAnsi="Times New Roman" w:cs="Times New Roman"/>
          <w:sz w:val="22"/>
          <w:szCs w:val="22"/>
        </w:rPr>
      </w:pPr>
      <w:r w:rsidRPr="00D075E9">
        <w:rPr>
          <w:rFonts w:ascii="Times New Roman" w:hAnsi="Times New Roman" w:cs="Times New Roman"/>
          <w:sz w:val="22"/>
          <w:szCs w:val="22"/>
        </w:rPr>
        <w:t>Continue drinking clear liquids, at least another liter during the course of the evening.</w:t>
      </w:r>
    </w:p>
    <w:p w:rsidR="001E79C9" w:rsidRPr="00D075E9" w:rsidRDefault="001E79C9" w:rsidP="001E79C9">
      <w:pPr>
        <w:pStyle w:val="ListParagraph"/>
        <w:numPr>
          <w:ilvl w:val="0"/>
          <w:numId w:val="2"/>
        </w:numPr>
        <w:spacing w:after="0" w:line="240" w:lineRule="auto"/>
        <w:rPr>
          <w:rFonts w:ascii="Times New Roman" w:hAnsi="Times New Roman" w:cs="Times New Roman"/>
          <w:sz w:val="22"/>
          <w:szCs w:val="22"/>
        </w:rPr>
      </w:pPr>
      <w:r w:rsidRPr="00D075E9">
        <w:rPr>
          <w:rFonts w:ascii="Times New Roman" w:hAnsi="Times New Roman" w:cs="Times New Roman"/>
          <w:b/>
          <w:sz w:val="22"/>
          <w:szCs w:val="22"/>
        </w:rPr>
        <w:t>NOTHING BY MOUTH AFTER MIDNIGHT.</w:t>
      </w:r>
    </w:p>
    <w:p w:rsidR="001E79C9" w:rsidRPr="00D075E9" w:rsidRDefault="001E79C9" w:rsidP="001E79C9">
      <w:pPr>
        <w:spacing w:after="0" w:line="240" w:lineRule="auto"/>
        <w:jc w:val="center"/>
        <w:rPr>
          <w:rFonts w:ascii="Times New Roman" w:hAnsi="Times New Roman" w:cs="Times New Roman"/>
          <w:sz w:val="22"/>
          <w:szCs w:val="22"/>
        </w:rPr>
      </w:pPr>
    </w:p>
    <w:p w:rsidR="0061029A" w:rsidRPr="00C97794" w:rsidRDefault="0061029A" w:rsidP="0061029A">
      <w:pPr>
        <w:spacing w:after="0"/>
        <w:ind w:right="180" w:firstLine="360"/>
        <w:rPr>
          <w:rFonts w:ascii="Times New Roman" w:hAnsi="Times New Roman" w:cs="Times New Roman"/>
          <w:b/>
        </w:rPr>
      </w:pPr>
      <w:r>
        <w:rPr>
          <w:rFonts w:ascii="Times New Roman" w:hAnsi="Times New Roman" w:cs="Times New Roman"/>
          <w:b/>
        </w:rPr>
        <w:t>CLEAR LIQUIDS INCLUDE: **</w:t>
      </w:r>
      <w:r w:rsidRPr="00C97794">
        <w:rPr>
          <w:rFonts w:ascii="Times New Roman" w:hAnsi="Times New Roman" w:cs="Times New Roman"/>
          <w:b/>
          <w:u w:val="single"/>
        </w:rPr>
        <w:t>NO RED/PURPLE COLORS, NO MILK OR MILK PRODUCTS OR ALCOHOL</w:t>
      </w:r>
      <w:r>
        <w:rPr>
          <w:rFonts w:ascii="Times New Roman" w:hAnsi="Times New Roman" w:cs="Times New Roman"/>
          <w:b/>
        </w:rPr>
        <w:t>**</w:t>
      </w:r>
    </w:p>
    <w:p w:rsidR="0061029A" w:rsidRDefault="0061029A" w:rsidP="0061029A">
      <w:pPr>
        <w:pStyle w:val="ListParagraph"/>
        <w:numPr>
          <w:ilvl w:val="0"/>
          <w:numId w:val="7"/>
        </w:numPr>
        <w:spacing w:after="0"/>
        <w:ind w:right="180"/>
        <w:jc w:val="left"/>
        <w:rPr>
          <w:rFonts w:ascii="Times New Roman" w:hAnsi="Times New Roman" w:cs="Times New Roman"/>
        </w:rPr>
      </w:pPr>
      <w:r>
        <w:rPr>
          <w:rFonts w:ascii="Times New Roman" w:hAnsi="Times New Roman" w:cs="Times New Roman"/>
        </w:rPr>
        <w:t>Broths (Only liquid)</w:t>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Clear fruit juices (apple, white grape)</w:t>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Soda, Gatorade, Popsicle</w:t>
      </w:r>
    </w:p>
    <w:p w:rsidR="0061029A" w:rsidRPr="00C97794" w:rsidRDefault="0061029A" w:rsidP="0061029A">
      <w:pPr>
        <w:pStyle w:val="ListParagraph"/>
        <w:numPr>
          <w:ilvl w:val="0"/>
          <w:numId w:val="7"/>
        </w:numPr>
        <w:spacing w:after="0"/>
        <w:ind w:right="180"/>
        <w:jc w:val="left"/>
        <w:rPr>
          <w:rFonts w:ascii="Times New Roman" w:hAnsi="Times New Roman" w:cs="Times New Roman"/>
        </w:rPr>
      </w:pPr>
      <w:r>
        <w:rPr>
          <w:rFonts w:ascii="Times New Roman" w:hAnsi="Times New Roman" w:cs="Times New Roman"/>
        </w:rPr>
        <w:t>Water, Coffee &amp; Tea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sym w:font="Symbol" w:char="F0B7"/>
      </w:r>
      <w:r>
        <w:rPr>
          <w:rFonts w:ascii="Times New Roman" w:hAnsi="Times New Roman" w:cs="Times New Roman"/>
        </w:rPr>
        <w:t xml:space="preserve">    Ensure CLEAR or </w:t>
      </w:r>
      <w:proofErr w:type="spellStart"/>
      <w:r>
        <w:rPr>
          <w:rFonts w:ascii="Times New Roman" w:hAnsi="Times New Roman" w:cs="Times New Roman"/>
        </w:rPr>
        <w:t>Pedialyte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sym w:font="Symbol" w:char="F0B7"/>
      </w:r>
      <w:r>
        <w:rPr>
          <w:rFonts w:ascii="Times New Roman" w:hAnsi="Times New Roman" w:cs="Times New Roman"/>
        </w:rPr>
        <w:t xml:space="preserve">     </w:t>
      </w:r>
      <w:proofErr w:type="spellStart"/>
      <w:r>
        <w:rPr>
          <w:rFonts w:ascii="Times New Roman" w:hAnsi="Times New Roman" w:cs="Times New Roman"/>
        </w:rPr>
        <w:t>Jello</w:t>
      </w:r>
      <w:proofErr w:type="spellEnd"/>
      <w:r>
        <w:rPr>
          <w:rFonts w:ascii="Times New Roman" w:hAnsi="Times New Roman" w:cs="Times New Roman"/>
        </w:rPr>
        <w:t>-O, Sorbet/Frozen Ices</w:t>
      </w:r>
    </w:p>
    <w:p w:rsidR="00A70928" w:rsidRPr="00D075E9" w:rsidRDefault="00A70928" w:rsidP="00A70928">
      <w:pPr>
        <w:spacing w:after="0" w:line="240" w:lineRule="auto"/>
        <w:jc w:val="left"/>
        <w:rPr>
          <w:rFonts w:ascii="Times New Roman" w:hAnsi="Times New Roman" w:cs="Times New Roman"/>
          <w:sz w:val="22"/>
          <w:szCs w:val="22"/>
        </w:rPr>
      </w:pPr>
    </w:p>
    <w:p w:rsidR="00A70928" w:rsidRPr="00D075E9" w:rsidRDefault="00A70928" w:rsidP="00A70928">
      <w:pPr>
        <w:spacing w:after="0" w:line="240" w:lineRule="auto"/>
        <w:jc w:val="left"/>
        <w:rPr>
          <w:rFonts w:ascii="Times New Roman" w:hAnsi="Times New Roman" w:cs="Times New Roman"/>
          <w:b/>
          <w:sz w:val="22"/>
          <w:szCs w:val="22"/>
        </w:rPr>
      </w:pPr>
      <w:r w:rsidRPr="00D075E9">
        <w:rPr>
          <w:rFonts w:ascii="Times New Roman" w:hAnsi="Times New Roman" w:cs="Times New Roman"/>
          <w:b/>
          <w:sz w:val="22"/>
          <w:szCs w:val="22"/>
          <w:u w:val="single"/>
        </w:rPr>
        <w:t>DAY OF THE PROCEDURE</w:t>
      </w:r>
      <w:r w:rsidRPr="00D075E9">
        <w:rPr>
          <w:rFonts w:ascii="Times New Roman" w:hAnsi="Times New Roman" w:cs="Times New Roman"/>
          <w:b/>
          <w:sz w:val="22"/>
          <w:szCs w:val="22"/>
        </w:rPr>
        <w:t>:</w:t>
      </w:r>
    </w:p>
    <w:p w:rsidR="00A70928" w:rsidRPr="00D075E9" w:rsidRDefault="00A70928" w:rsidP="00A70928">
      <w:pPr>
        <w:pStyle w:val="ListParagraph"/>
        <w:numPr>
          <w:ilvl w:val="0"/>
          <w:numId w:val="4"/>
        </w:numPr>
        <w:spacing w:after="0" w:line="240" w:lineRule="auto"/>
        <w:jc w:val="left"/>
        <w:rPr>
          <w:rFonts w:ascii="Times New Roman" w:hAnsi="Times New Roman" w:cs="Times New Roman"/>
          <w:sz w:val="22"/>
          <w:szCs w:val="22"/>
        </w:rPr>
      </w:pPr>
      <w:r w:rsidRPr="00D075E9">
        <w:rPr>
          <w:rFonts w:ascii="Times New Roman" w:hAnsi="Times New Roman" w:cs="Times New Roman"/>
          <w:b/>
          <w:sz w:val="22"/>
          <w:szCs w:val="22"/>
        </w:rPr>
        <w:t>**NOTHING BY MOUTH</w:t>
      </w:r>
      <w:r w:rsidRPr="00D075E9">
        <w:rPr>
          <w:rFonts w:ascii="Times New Roman" w:hAnsi="Times New Roman" w:cs="Times New Roman"/>
          <w:sz w:val="22"/>
          <w:szCs w:val="22"/>
        </w:rPr>
        <w:t xml:space="preserve"> –this includes water, gum, mouth spray, candy or mints</w:t>
      </w:r>
    </w:p>
    <w:p w:rsidR="00A70928" w:rsidRPr="00D075E9" w:rsidRDefault="00A70928" w:rsidP="00A70928">
      <w:pPr>
        <w:pStyle w:val="ListParagraph"/>
        <w:numPr>
          <w:ilvl w:val="0"/>
          <w:numId w:val="4"/>
        </w:numPr>
        <w:spacing w:after="0" w:line="240" w:lineRule="auto"/>
        <w:jc w:val="left"/>
        <w:rPr>
          <w:rFonts w:ascii="Times New Roman" w:hAnsi="Times New Roman" w:cs="Times New Roman"/>
          <w:sz w:val="22"/>
          <w:szCs w:val="22"/>
        </w:rPr>
      </w:pPr>
      <w:r w:rsidRPr="00D075E9">
        <w:rPr>
          <w:rFonts w:ascii="Times New Roman" w:hAnsi="Times New Roman" w:cs="Times New Roman"/>
          <w:sz w:val="22"/>
          <w:szCs w:val="22"/>
        </w:rPr>
        <w:t xml:space="preserve">You </w:t>
      </w:r>
      <w:r w:rsidRPr="00D075E9">
        <w:rPr>
          <w:rFonts w:ascii="Times New Roman" w:hAnsi="Times New Roman" w:cs="Times New Roman"/>
          <w:b/>
          <w:sz w:val="22"/>
          <w:szCs w:val="22"/>
        </w:rPr>
        <w:t>MUST</w:t>
      </w:r>
      <w:r w:rsidRPr="00D075E9">
        <w:rPr>
          <w:rFonts w:ascii="Times New Roman" w:hAnsi="Times New Roman" w:cs="Times New Roman"/>
          <w:sz w:val="22"/>
          <w:szCs w:val="22"/>
        </w:rPr>
        <w:t xml:space="preserve"> take your </w:t>
      </w:r>
      <w:r w:rsidRPr="00D075E9">
        <w:rPr>
          <w:rFonts w:ascii="Times New Roman" w:hAnsi="Times New Roman" w:cs="Times New Roman"/>
          <w:sz w:val="22"/>
          <w:szCs w:val="22"/>
          <w:u w:val="single"/>
        </w:rPr>
        <w:t>Blood pressure</w:t>
      </w:r>
      <w:r w:rsidRPr="00D075E9">
        <w:rPr>
          <w:rFonts w:ascii="Times New Roman" w:hAnsi="Times New Roman" w:cs="Times New Roman"/>
          <w:sz w:val="22"/>
          <w:szCs w:val="22"/>
        </w:rPr>
        <w:t xml:space="preserve">, </w:t>
      </w:r>
      <w:r w:rsidRPr="00D075E9">
        <w:rPr>
          <w:rFonts w:ascii="Times New Roman" w:hAnsi="Times New Roman" w:cs="Times New Roman"/>
          <w:sz w:val="22"/>
          <w:szCs w:val="22"/>
          <w:u w:val="single"/>
        </w:rPr>
        <w:t>Heart</w:t>
      </w:r>
      <w:r w:rsidRPr="00D075E9">
        <w:rPr>
          <w:rFonts w:ascii="Times New Roman" w:hAnsi="Times New Roman" w:cs="Times New Roman"/>
          <w:sz w:val="22"/>
          <w:szCs w:val="22"/>
        </w:rPr>
        <w:t xml:space="preserve">, </w:t>
      </w:r>
      <w:r w:rsidRPr="00D075E9">
        <w:rPr>
          <w:rFonts w:ascii="Times New Roman" w:hAnsi="Times New Roman" w:cs="Times New Roman"/>
          <w:sz w:val="22"/>
          <w:szCs w:val="22"/>
          <w:u w:val="single"/>
        </w:rPr>
        <w:t>Seizure</w:t>
      </w:r>
      <w:r w:rsidRPr="00D075E9">
        <w:rPr>
          <w:rFonts w:ascii="Times New Roman" w:hAnsi="Times New Roman" w:cs="Times New Roman"/>
          <w:sz w:val="22"/>
          <w:szCs w:val="22"/>
        </w:rPr>
        <w:t xml:space="preserve">, </w:t>
      </w:r>
      <w:r w:rsidRPr="00D075E9">
        <w:rPr>
          <w:rFonts w:ascii="Times New Roman" w:hAnsi="Times New Roman" w:cs="Times New Roman"/>
          <w:sz w:val="22"/>
          <w:szCs w:val="22"/>
          <w:u w:val="single"/>
        </w:rPr>
        <w:t>Parkinson’s</w:t>
      </w:r>
      <w:r w:rsidRPr="00D075E9">
        <w:rPr>
          <w:rFonts w:ascii="Times New Roman" w:hAnsi="Times New Roman" w:cs="Times New Roman"/>
          <w:sz w:val="22"/>
          <w:szCs w:val="22"/>
        </w:rPr>
        <w:t xml:space="preserve">, </w:t>
      </w:r>
      <w:r w:rsidRPr="00D075E9">
        <w:rPr>
          <w:rFonts w:ascii="Times New Roman" w:hAnsi="Times New Roman" w:cs="Times New Roman"/>
          <w:sz w:val="22"/>
          <w:szCs w:val="22"/>
          <w:u w:val="single"/>
        </w:rPr>
        <w:t>Asthma</w:t>
      </w:r>
      <w:r w:rsidRPr="00D075E9">
        <w:rPr>
          <w:rFonts w:ascii="Times New Roman" w:hAnsi="Times New Roman" w:cs="Times New Roman"/>
          <w:sz w:val="22"/>
          <w:szCs w:val="22"/>
        </w:rPr>
        <w:t xml:space="preserve"> or </w:t>
      </w:r>
      <w:r w:rsidRPr="00D075E9">
        <w:rPr>
          <w:rFonts w:ascii="Times New Roman" w:hAnsi="Times New Roman" w:cs="Times New Roman"/>
          <w:sz w:val="22"/>
          <w:szCs w:val="22"/>
          <w:u w:val="single"/>
        </w:rPr>
        <w:t>Myasthenia Gravis</w:t>
      </w:r>
      <w:r w:rsidRPr="00D075E9">
        <w:rPr>
          <w:rFonts w:ascii="Times New Roman" w:hAnsi="Times New Roman" w:cs="Times New Roman"/>
          <w:sz w:val="22"/>
          <w:szCs w:val="22"/>
        </w:rPr>
        <w:t xml:space="preserve"> medication (if normally taken in the morning) </w:t>
      </w:r>
      <w:r w:rsidRPr="00D075E9">
        <w:rPr>
          <w:rFonts w:ascii="Times New Roman" w:hAnsi="Times New Roman" w:cs="Times New Roman"/>
          <w:b/>
          <w:sz w:val="22"/>
          <w:szCs w:val="22"/>
        </w:rPr>
        <w:t>three (3) hours prior to arriving with a small sip of water.</w:t>
      </w:r>
    </w:p>
    <w:p w:rsidR="00A70928" w:rsidRDefault="00A70928" w:rsidP="00A70928">
      <w:pPr>
        <w:pStyle w:val="ListParagraph"/>
        <w:numPr>
          <w:ilvl w:val="0"/>
          <w:numId w:val="4"/>
        </w:numPr>
        <w:spacing w:after="0" w:line="240" w:lineRule="auto"/>
        <w:jc w:val="left"/>
        <w:rPr>
          <w:rFonts w:ascii="Times New Roman" w:hAnsi="Times New Roman" w:cs="Times New Roman"/>
          <w:sz w:val="22"/>
          <w:szCs w:val="22"/>
        </w:rPr>
      </w:pPr>
      <w:r w:rsidRPr="00D075E9">
        <w:rPr>
          <w:rFonts w:ascii="Times New Roman" w:hAnsi="Times New Roman" w:cs="Times New Roman"/>
          <w:sz w:val="22"/>
          <w:szCs w:val="22"/>
        </w:rPr>
        <w:t xml:space="preserve">You </w:t>
      </w:r>
      <w:r w:rsidRPr="00D075E9">
        <w:rPr>
          <w:rFonts w:ascii="Times New Roman" w:hAnsi="Times New Roman" w:cs="Times New Roman"/>
          <w:b/>
          <w:sz w:val="22"/>
          <w:szCs w:val="22"/>
        </w:rPr>
        <w:t>MUST</w:t>
      </w:r>
      <w:r w:rsidRPr="00D075E9">
        <w:rPr>
          <w:rFonts w:ascii="Times New Roman" w:hAnsi="Times New Roman" w:cs="Times New Roman"/>
          <w:sz w:val="22"/>
          <w:szCs w:val="22"/>
        </w:rPr>
        <w:t xml:space="preserve"> have a responsible adult (over the age of 18 years old) who will remain with you in the center and take you home. Driver must be in the facility throughout the duration of your procedure.</w:t>
      </w:r>
    </w:p>
    <w:p w:rsidR="00D075E9" w:rsidRDefault="00D075E9" w:rsidP="00D075E9">
      <w:pPr>
        <w:pStyle w:val="ListParagraph"/>
        <w:numPr>
          <w:ilvl w:val="0"/>
          <w:numId w:val="4"/>
        </w:numPr>
        <w:spacing w:after="0"/>
        <w:ind w:right="-90"/>
        <w:jc w:val="left"/>
        <w:rPr>
          <w:rFonts w:ascii="Times New Roman" w:hAnsi="Times New Roman" w:cs="Times New Roman"/>
        </w:rPr>
      </w:pPr>
      <w:r>
        <w:rPr>
          <w:rFonts w:ascii="Times New Roman" w:hAnsi="Times New Roman" w:cs="Times New Roman"/>
        </w:rPr>
        <w:t>Items NOT allowed for your procedure: jewelry, cell phones and watches. Also, please do not wear heels or wedges.</w:t>
      </w:r>
    </w:p>
    <w:p w:rsidR="00D075E9" w:rsidRPr="00D075E9" w:rsidRDefault="00D075E9" w:rsidP="00D075E9">
      <w:pPr>
        <w:pStyle w:val="ListParagraph"/>
        <w:spacing w:after="0"/>
        <w:ind w:right="-90"/>
        <w:jc w:val="left"/>
        <w:rPr>
          <w:rFonts w:ascii="Times New Roman" w:hAnsi="Times New Roman" w:cs="Times New Roman"/>
        </w:rPr>
      </w:pPr>
    </w:p>
    <w:p w:rsidR="00A70928" w:rsidRPr="00D075E9" w:rsidRDefault="00A70928" w:rsidP="00A70928">
      <w:pPr>
        <w:spacing w:after="0" w:line="240" w:lineRule="auto"/>
        <w:jc w:val="left"/>
        <w:rPr>
          <w:rFonts w:ascii="Times New Roman" w:hAnsi="Times New Roman" w:cs="Times New Roman"/>
          <w:b/>
          <w:sz w:val="22"/>
          <w:szCs w:val="22"/>
        </w:rPr>
      </w:pPr>
      <w:r w:rsidRPr="00D075E9">
        <w:rPr>
          <w:rFonts w:ascii="Times New Roman" w:hAnsi="Times New Roman" w:cs="Times New Roman"/>
          <w:b/>
          <w:sz w:val="22"/>
          <w:szCs w:val="22"/>
          <w:u w:val="single"/>
        </w:rPr>
        <w:t>What you need to know about the BRAVO</w:t>
      </w:r>
      <w:r w:rsidRPr="00D075E9">
        <w:rPr>
          <w:rFonts w:ascii="Times New Roman" w:hAnsi="Times New Roman" w:cs="Times New Roman"/>
          <w:b/>
          <w:sz w:val="22"/>
          <w:szCs w:val="22"/>
        </w:rPr>
        <w:t>:</w:t>
      </w:r>
    </w:p>
    <w:p w:rsidR="00A70928" w:rsidRPr="00D075E9" w:rsidRDefault="00A70928" w:rsidP="00A70928">
      <w:pPr>
        <w:spacing w:after="0" w:line="240" w:lineRule="auto"/>
        <w:jc w:val="left"/>
        <w:rPr>
          <w:rFonts w:ascii="Times New Roman" w:hAnsi="Times New Roman" w:cs="Times New Roman"/>
          <w:sz w:val="22"/>
          <w:szCs w:val="22"/>
        </w:rPr>
      </w:pPr>
      <w:r w:rsidRPr="00D075E9">
        <w:rPr>
          <w:rFonts w:ascii="Times New Roman" w:hAnsi="Times New Roman" w:cs="Times New Roman"/>
          <w:b/>
          <w:sz w:val="22"/>
          <w:szCs w:val="22"/>
        </w:rPr>
        <w:tab/>
      </w:r>
      <w:r w:rsidRPr="00D075E9">
        <w:rPr>
          <w:rFonts w:ascii="Times New Roman" w:hAnsi="Times New Roman" w:cs="Times New Roman"/>
          <w:sz w:val="22"/>
          <w:szCs w:val="22"/>
        </w:rPr>
        <w:t>Date is transmitted to the receiver when the capsule and receiver are within three (3) feet of each other. You can place the receiver outside the shower or on your nightstand at night. You will go home with a diary to write down the times of when you have any reflux symptoms, when you eat and/or when you lie down. Your test will last about 48 hours. It will automatically shut off after the 48 hours have been completed.</w:t>
      </w:r>
    </w:p>
    <w:p w:rsidR="00A70928" w:rsidRPr="00D075E9" w:rsidRDefault="00A70928" w:rsidP="00A70928">
      <w:pPr>
        <w:spacing w:after="0" w:line="240" w:lineRule="auto"/>
        <w:jc w:val="left"/>
        <w:rPr>
          <w:rFonts w:ascii="Times New Roman" w:hAnsi="Times New Roman" w:cs="Times New Roman"/>
          <w:sz w:val="22"/>
          <w:szCs w:val="22"/>
        </w:rPr>
      </w:pPr>
    </w:p>
    <w:p w:rsidR="00A70928" w:rsidRPr="00D075E9" w:rsidRDefault="00A70928" w:rsidP="007B3758">
      <w:pPr>
        <w:spacing w:after="0" w:line="240" w:lineRule="auto"/>
        <w:jc w:val="center"/>
        <w:rPr>
          <w:rFonts w:ascii="Times New Roman" w:hAnsi="Times New Roman" w:cs="Times New Roman"/>
          <w:b/>
          <w:sz w:val="22"/>
          <w:szCs w:val="22"/>
        </w:rPr>
      </w:pPr>
      <w:r w:rsidRPr="00D075E9">
        <w:rPr>
          <w:rFonts w:ascii="Times New Roman" w:hAnsi="Times New Roman" w:cs="Times New Roman"/>
          <w:b/>
          <w:sz w:val="22"/>
          <w:szCs w:val="22"/>
        </w:rPr>
        <w:t>You MUST return the received to Center for Digestive Endoscopy</w:t>
      </w:r>
      <w:r w:rsidR="007B3758" w:rsidRPr="00D075E9">
        <w:rPr>
          <w:rFonts w:ascii="Times New Roman" w:hAnsi="Times New Roman" w:cs="Times New Roman"/>
          <w:b/>
          <w:sz w:val="22"/>
          <w:szCs w:val="22"/>
        </w:rPr>
        <w:t xml:space="preserve"> on ___________ between 6:00 – 8:00 am. It’s important to return it on time as there are other patients waiting for the same scheduled procedure and will need the receiver.</w:t>
      </w:r>
    </w:p>
    <w:p w:rsidR="007B3758" w:rsidRPr="00D075E9" w:rsidRDefault="007B3758" w:rsidP="007B3758">
      <w:pPr>
        <w:spacing w:after="0" w:line="240" w:lineRule="auto"/>
        <w:jc w:val="center"/>
        <w:rPr>
          <w:rFonts w:ascii="Times New Roman" w:hAnsi="Times New Roman" w:cs="Times New Roman"/>
          <w:b/>
          <w:sz w:val="22"/>
          <w:szCs w:val="22"/>
        </w:rPr>
      </w:pPr>
      <w:r w:rsidRPr="00D075E9">
        <w:rPr>
          <w:rFonts w:ascii="Times New Roman" w:hAnsi="Times New Roman" w:cs="Times New Roman"/>
          <w:sz w:val="22"/>
          <w:szCs w:val="22"/>
        </w:rPr>
        <w:t xml:space="preserve">The information transmitted to the receiver will be downloaded and a report will be given to your doctor for interpretation. Results are available about two (2) weeks after your test. Several days after the test the capsule will naturally fall off the wall of the esophagus, pass through your digestive tract and be eliminated from your body. Restrictions apply as the capsule has a magnet on it. </w:t>
      </w:r>
      <w:r w:rsidRPr="00D075E9">
        <w:rPr>
          <w:rFonts w:ascii="Times New Roman" w:hAnsi="Times New Roman" w:cs="Times New Roman"/>
          <w:b/>
          <w:sz w:val="22"/>
          <w:szCs w:val="22"/>
          <w:u w:val="single"/>
        </w:rPr>
        <w:t>NO MRI studies 30 days after your BRAVO procedure</w:t>
      </w:r>
      <w:r w:rsidRPr="00D075E9">
        <w:rPr>
          <w:rFonts w:ascii="Times New Roman" w:hAnsi="Times New Roman" w:cs="Times New Roman"/>
          <w:b/>
          <w:sz w:val="22"/>
          <w:szCs w:val="22"/>
        </w:rPr>
        <w:t>.</w:t>
      </w:r>
    </w:p>
    <w:p w:rsidR="007B3758" w:rsidRPr="00D075E9" w:rsidRDefault="007B3758" w:rsidP="007B3758">
      <w:pPr>
        <w:pStyle w:val="ListParagraph"/>
        <w:tabs>
          <w:tab w:val="left" w:pos="360"/>
        </w:tabs>
        <w:spacing w:after="0"/>
        <w:ind w:left="-540" w:right="180"/>
        <w:jc w:val="center"/>
        <w:rPr>
          <w:rFonts w:ascii="Times New Roman" w:hAnsi="Times New Roman" w:cs="Times New Roman"/>
          <w:b/>
          <w:sz w:val="22"/>
          <w:szCs w:val="22"/>
        </w:rPr>
      </w:pPr>
    </w:p>
    <w:p w:rsidR="007B3758" w:rsidRPr="00D075E9" w:rsidRDefault="007B3758" w:rsidP="007B3758">
      <w:pPr>
        <w:spacing w:after="0" w:line="240" w:lineRule="auto"/>
        <w:jc w:val="center"/>
        <w:rPr>
          <w:rFonts w:ascii="Times New Roman" w:hAnsi="Times New Roman" w:cs="Times New Roman"/>
          <w:b/>
          <w:sz w:val="22"/>
          <w:szCs w:val="22"/>
        </w:rPr>
      </w:pPr>
      <w:r w:rsidRPr="00D075E9">
        <w:rPr>
          <w:rFonts w:ascii="Times New Roman" w:hAnsi="Times New Roman" w:cs="Times New Roman"/>
          <w:b/>
          <w:sz w:val="22"/>
          <w:szCs w:val="22"/>
        </w:rPr>
        <w:t>**FAILING TO FOLLOW INSTRUCTIONS WILL RESULT IN CANCELLATION OF YOUR PROCEDURE (FEE WILL APPLY</w:t>
      </w:r>
      <w:r w:rsidR="00F56551" w:rsidRPr="00D075E9">
        <w:rPr>
          <w:rFonts w:ascii="Times New Roman" w:hAnsi="Times New Roman" w:cs="Times New Roman"/>
          <w:b/>
          <w:sz w:val="22"/>
          <w:szCs w:val="22"/>
        </w:rPr>
        <w:t>) *</w:t>
      </w:r>
      <w:r w:rsidRPr="00D075E9">
        <w:rPr>
          <w:rFonts w:ascii="Times New Roman" w:hAnsi="Times New Roman" w:cs="Times New Roman"/>
          <w:b/>
          <w:sz w:val="22"/>
          <w:szCs w:val="22"/>
        </w:rPr>
        <w:t>*</w:t>
      </w:r>
    </w:p>
    <w:p w:rsidR="007B3758" w:rsidRPr="00D075E9" w:rsidRDefault="007B3758" w:rsidP="007B3758">
      <w:pPr>
        <w:spacing w:after="0" w:line="240" w:lineRule="auto"/>
        <w:jc w:val="center"/>
        <w:rPr>
          <w:rFonts w:ascii="Times New Roman" w:hAnsi="Times New Roman" w:cs="Times New Roman"/>
          <w:b/>
          <w:sz w:val="22"/>
          <w:szCs w:val="22"/>
        </w:rPr>
      </w:pPr>
      <w:r w:rsidRPr="00D075E9">
        <w:rPr>
          <w:rFonts w:ascii="Times New Roman" w:hAnsi="Times New Roman" w:cs="Times New Roman"/>
          <w:b/>
          <w:i/>
          <w:sz w:val="22"/>
          <w:szCs w:val="22"/>
        </w:rPr>
        <w:t>We require a 48 hour notice for cancellations to avoid a $100 charge</w:t>
      </w:r>
      <w:r w:rsidRPr="00D075E9">
        <w:rPr>
          <w:rFonts w:ascii="Times New Roman" w:hAnsi="Times New Roman" w:cs="Times New Roman"/>
          <w:b/>
          <w:sz w:val="22"/>
          <w:szCs w:val="22"/>
        </w:rPr>
        <w:t xml:space="preserve">. </w:t>
      </w:r>
    </w:p>
    <w:p w:rsidR="007B3758" w:rsidRPr="00D075E9" w:rsidRDefault="007B3758" w:rsidP="007B3758">
      <w:pPr>
        <w:spacing w:after="0" w:line="240" w:lineRule="auto"/>
        <w:jc w:val="center"/>
        <w:rPr>
          <w:rFonts w:ascii="Times New Roman" w:hAnsi="Times New Roman" w:cs="Times New Roman"/>
          <w:b/>
          <w:sz w:val="22"/>
          <w:szCs w:val="22"/>
        </w:rPr>
      </w:pPr>
      <w:r w:rsidRPr="00D075E9">
        <w:rPr>
          <w:rFonts w:ascii="Times New Roman" w:hAnsi="Times New Roman" w:cs="Times New Roman"/>
          <w:b/>
          <w:sz w:val="22"/>
          <w:szCs w:val="22"/>
          <w:u w:val="single"/>
        </w:rPr>
        <w:t>Financial Policy</w:t>
      </w:r>
      <w:r w:rsidRPr="00D075E9">
        <w:rPr>
          <w:rFonts w:ascii="Times New Roman" w:hAnsi="Times New Roman" w:cs="Times New Roman"/>
          <w:b/>
          <w:sz w:val="22"/>
          <w:szCs w:val="22"/>
        </w:rPr>
        <w:t xml:space="preserve">: Any co-pay and/or deductibles will be collected at the time of service. Please call our billing department at least one week before your procedure </w:t>
      </w:r>
      <w:r w:rsidR="00F56551" w:rsidRPr="00D075E9">
        <w:rPr>
          <w:rFonts w:ascii="Times New Roman" w:hAnsi="Times New Roman" w:cs="Times New Roman"/>
          <w:b/>
          <w:sz w:val="22"/>
          <w:szCs w:val="22"/>
        </w:rPr>
        <w:t>at 407-896-1726 for further assistance.</w:t>
      </w:r>
    </w:p>
    <w:p w:rsidR="00F56551" w:rsidRPr="00D075E9" w:rsidRDefault="00F56551" w:rsidP="007B3758">
      <w:pPr>
        <w:spacing w:after="0" w:line="240" w:lineRule="auto"/>
        <w:jc w:val="center"/>
        <w:rPr>
          <w:rFonts w:ascii="Times New Roman" w:hAnsi="Times New Roman" w:cs="Times New Roman"/>
          <w:b/>
          <w:sz w:val="22"/>
          <w:szCs w:val="22"/>
        </w:rPr>
      </w:pPr>
    </w:p>
    <w:p w:rsidR="00F56551" w:rsidRPr="00D075E9" w:rsidRDefault="00F56551" w:rsidP="00F56551">
      <w:pPr>
        <w:spacing w:after="0" w:line="240" w:lineRule="auto"/>
        <w:jc w:val="left"/>
        <w:rPr>
          <w:rFonts w:ascii="Times New Roman" w:hAnsi="Times New Roman" w:cs="Times New Roman"/>
          <w:b/>
          <w:sz w:val="22"/>
          <w:szCs w:val="22"/>
        </w:rPr>
      </w:pPr>
      <w:r w:rsidRPr="00D075E9">
        <w:rPr>
          <w:rFonts w:ascii="Times New Roman" w:hAnsi="Times New Roman" w:cs="Times New Roman"/>
          <w:b/>
          <w:sz w:val="22"/>
          <w:szCs w:val="22"/>
        </w:rPr>
        <w:t>Patient Signature: ___________________________</w:t>
      </w:r>
      <w:r w:rsidRPr="00D075E9">
        <w:rPr>
          <w:rFonts w:ascii="Times New Roman" w:hAnsi="Times New Roman" w:cs="Times New Roman"/>
          <w:b/>
          <w:sz w:val="22"/>
          <w:szCs w:val="22"/>
        </w:rPr>
        <w:tab/>
      </w:r>
      <w:r w:rsidRPr="00D075E9">
        <w:rPr>
          <w:rFonts w:ascii="Times New Roman" w:hAnsi="Times New Roman" w:cs="Times New Roman"/>
          <w:b/>
          <w:sz w:val="22"/>
          <w:szCs w:val="22"/>
        </w:rPr>
        <w:tab/>
        <w:t xml:space="preserve">       Date: _____________________________</w:t>
      </w:r>
    </w:p>
    <w:sectPr w:rsidR="00F56551" w:rsidRPr="00D075E9" w:rsidSect="00AC7B6B">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03096"/>
    <w:multiLevelType w:val="hybridMultilevel"/>
    <w:tmpl w:val="7FAEB5B0"/>
    <w:lvl w:ilvl="0" w:tplc="A0ECE5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9128D"/>
    <w:multiLevelType w:val="hybridMultilevel"/>
    <w:tmpl w:val="B14C4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08276B5"/>
    <w:multiLevelType w:val="hybridMultilevel"/>
    <w:tmpl w:val="0CCE82D2"/>
    <w:lvl w:ilvl="0" w:tplc="599ACF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8C1300"/>
    <w:multiLevelType w:val="hybridMultilevel"/>
    <w:tmpl w:val="1CD4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9311A"/>
    <w:multiLevelType w:val="hybridMultilevel"/>
    <w:tmpl w:val="BDD40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07D6A"/>
    <w:multiLevelType w:val="hybridMultilevel"/>
    <w:tmpl w:val="90024250"/>
    <w:lvl w:ilvl="0" w:tplc="3894F2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2D3CDC"/>
    <w:multiLevelType w:val="hybridMultilevel"/>
    <w:tmpl w:val="D1485BCA"/>
    <w:lvl w:ilvl="0" w:tplc="DB0C07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DDC2718"/>
    <w:multiLevelType w:val="hybridMultilevel"/>
    <w:tmpl w:val="D87239C8"/>
    <w:lvl w:ilvl="0" w:tplc="FAB6BFB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4"/>
  </w:num>
  <w:num w:numId="5">
    <w:abstractNumId w:val="0"/>
  </w:num>
  <w:num w:numId="6">
    <w:abstractNumId w:val="6"/>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drawingGridHorizontalSpacing w:val="100"/>
  <w:displayHorizontalDrawingGridEvery w:val="2"/>
  <w:characterSpacingControl w:val="doNotCompress"/>
  <w:compat/>
  <w:rsids>
    <w:rsidRoot w:val="00AC7B6B"/>
    <w:rsid w:val="00180CDA"/>
    <w:rsid w:val="001A5B50"/>
    <w:rsid w:val="001E79C9"/>
    <w:rsid w:val="00236447"/>
    <w:rsid w:val="003314DA"/>
    <w:rsid w:val="00346DF9"/>
    <w:rsid w:val="00355E46"/>
    <w:rsid w:val="00357411"/>
    <w:rsid w:val="00373961"/>
    <w:rsid w:val="003772FA"/>
    <w:rsid w:val="0041640A"/>
    <w:rsid w:val="00427EDD"/>
    <w:rsid w:val="0046706F"/>
    <w:rsid w:val="005A20F1"/>
    <w:rsid w:val="005D43C4"/>
    <w:rsid w:val="0061029A"/>
    <w:rsid w:val="006A25FA"/>
    <w:rsid w:val="00790722"/>
    <w:rsid w:val="007B3758"/>
    <w:rsid w:val="00826F52"/>
    <w:rsid w:val="00A70928"/>
    <w:rsid w:val="00AC7B6B"/>
    <w:rsid w:val="00D075E9"/>
    <w:rsid w:val="00D34CC8"/>
    <w:rsid w:val="00D85FB0"/>
    <w:rsid w:val="00DD67E0"/>
    <w:rsid w:val="00F15CDE"/>
    <w:rsid w:val="00F565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DF9"/>
  </w:style>
  <w:style w:type="paragraph" w:styleId="Heading1">
    <w:name w:val="heading 1"/>
    <w:basedOn w:val="Normal"/>
    <w:next w:val="Normal"/>
    <w:link w:val="Heading1Char"/>
    <w:uiPriority w:val="9"/>
    <w:qFormat/>
    <w:rsid w:val="00346DF9"/>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346DF9"/>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346DF9"/>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46DF9"/>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46DF9"/>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46DF9"/>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46DF9"/>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46DF9"/>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46DF9"/>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6DF9"/>
    <w:rPr>
      <w:smallCaps/>
      <w:spacing w:val="5"/>
      <w:sz w:val="32"/>
      <w:szCs w:val="32"/>
    </w:rPr>
  </w:style>
  <w:style w:type="character" w:customStyle="1" w:styleId="Heading2Char">
    <w:name w:val="Heading 2 Char"/>
    <w:basedOn w:val="DefaultParagraphFont"/>
    <w:link w:val="Heading2"/>
    <w:uiPriority w:val="9"/>
    <w:semiHidden/>
    <w:rsid w:val="00346DF9"/>
    <w:rPr>
      <w:smallCaps/>
      <w:spacing w:val="5"/>
      <w:sz w:val="28"/>
      <w:szCs w:val="28"/>
    </w:rPr>
  </w:style>
  <w:style w:type="character" w:customStyle="1" w:styleId="Heading3Char">
    <w:name w:val="Heading 3 Char"/>
    <w:basedOn w:val="DefaultParagraphFont"/>
    <w:link w:val="Heading3"/>
    <w:uiPriority w:val="9"/>
    <w:semiHidden/>
    <w:rsid w:val="00346DF9"/>
    <w:rPr>
      <w:smallCaps/>
      <w:spacing w:val="5"/>
      <w:sz w:val="24"/>
      <w:szCs w:val="24"/>
    </w:rPr>
  </w:style>
  <w:style w:type="character" w:customStyle="1" w:styleId="Heading4Char">
    <w:name w:val="Heading 4 Char"/>
    <w:basedOn w:val="DefaultParagraphFont"/>
    <w:link w:val="Heading4"/>
    <w:uiPriority w:val="9"/>
    <w:semiHidden/>
    <w:rsid w:val="00346DF9"/>
    <w:rPr>
      <w:smallCaps/>
      <w:spacing w:val="10"/>
      <w:sz w:val="22"/>
      <w:szCs w:val="22"/>
    </w:rPr>
  </w:style>
  <w:style w:type="character" w:customStyle="1" w:styleId="Heading5Char">
    <w:name w:val="Heading 5 Char"/>
    <w:basedOn w:val="DefaultParagraphFont"/>
    <w:link w:val="Heading5"/>
    <w:uiPriority w:val="9"/>
    <w:semiHidden/>
    <w:rsid w:val="00346DF9"/>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46DF9"/>
    <w:rPr>
      <w:smallCaps/>
      <w:color w:val="C0504D" w:themeColor="accent2"/>
      <w:spacing w:val="5"/>
      <w:sz w:val="22"/>
    </w:rPr>
  </w:style>
  <w:style w:type="character" w:customStyle="1" w:styleId="Heading7Char">
    <w:name w:val="Heading 7 Char"/>
    <w:basedOn w:val="DefaultParagraphFont"/>
    <w:link w:val="Heading7"/>
    <w:uiPriority w:val="9"/>
    <w:semiHidden/>
    <w:rsid w:val="00346DF9"/>
    <w:rPr>
      <w:b/>
      <w:smallCaps/>
      <w:color w:val="C0504D" w:themeColor="accent2"/>
      <w:spacing w:val="10"/>
    </w:rPr>
  </w:style>
  <w:style w:type="character" w:customStyle="1" w:styleId="Heading8Char">
    <w:name w:val="Heading 8 Char"/>
    <w:basedOn w:val="DefaultParagraphFont"/>
    <w:link w:val="Heading8"/>
    <w:uiPriority w:val="9"/>
    <w:semiHidden/>
    <w:rsid w:val="00346DF9"/>
    <w:rPr>
      <w:b/>
      <w:i/>
      <w:smallCaps/>
      <w:color w:val="943634" w:themeColor="accent2" w:themeShade="BF"/>
    </w:rPr>
  </w:style>
  <w:style w:type="character" w:customStyle="1" w:styleId="Heading9Char">
    <w:name w:val="Heading 9 Char"/>
    <w:basedOn w:val="DefaultParagraphFont"/>
    <w:link w:val="Heading9"/>
    <w:uiPriority w:val="9"/>
    <w:semiHidden/>
    <w:rsid w:val="00346DF9"/>
    <w:rPr>
      <w:b/>
      <w:i/>
      <w:smallCaps/>
      <w:color w:val="622423" w:themeColor="accent2" w:themeShade="7F"/>
    </w:rPr>
  </w:style>
  <w:style w:type="paragraph" w:styleId="Caption">
    <w:name w:val="caption"/>
    <w:basedOn w:val="Normal"/>
    <w:next w:val="Normal"/>
    <w:uiPriority w:val="35"/>
    <w:semiHidden/>
    <w:unhideWhenUsed/>
    <w:qFormat/>
    <w:rsid w:val="00346DF9"/>
    <w:rPr>
      <w:b/>
      <w:bCs/>
      <w:caps/>
      <w:sz w:val="16"/>
      <w:szCs w:val="18"/>
    </w:rPr>
  </w:style>
  <w:style w:type="paragraph" w:styleId="Title">
    <w:name w:val="Title"/>
    <w:basedOn w:val="Normal"/>
    <w:next w:val="Normal"/>
    <w:link w:val="TitleChar"/>
    <w:uiPriority w:val="10"/>
    <w:qFormat/>
    <w:rsid w:val="00346DF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46DF9"/>
    <w:rPr>
      <w:smallCaps/>
      <w:sz w:val="48"/>
      <w:szCs w:val="48"/>
    </w:rPr>
  </w:style>
  <w:style w:type="paragraph" w:styleId="Subtitle">
    <w:name w:val="Subtitle"/>
    <w:basedOn w:val="Normal"/>
    <w:next w:val="Normal"/>
    <w:link w:val="SubtitleChar"/>
    <w:uiPriority w:val="11"/>
    <w:qFormat/>
    <w:rsid w:val="00346DF9"/>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46DF9"/>
    <w:rPr>
      <w:rFonts w:asciiTheme="majorHAnsi" w:eastAsiaTheme="majorEastAsia" w:hAnsiTheme="majorHAnsi" w:cstheme="majorBidi"/>
      <w:szCs w:val="22"/>
    </w:rPr>
  </w:style>
  <w:style w:type="character" w:styleId="Strong">
    <w:name w:val="Strong"/>
    <w:uiPriority w:val="22"/>
    <w:qFormat/>
    <w:rsid w:val="00346DF9"/>
    <w:rPr>
      <w:b/>
      <w:color w:val="C0504D" w:themeColor="accent2"/>
    </w:rPr>
  </w:style>
  <w:style w:type="character" w:styleId="Emphasis">
    <w:name w:val="Emphasis"/>
    <w:uiPriority w:val="20"/>
    <w:qFormat/>
    <w:rsid w:val="00346DF9"/>
    <w:rPr>
      <w:b/>
      <w:i/>
      <w:spacing w:val="10"/>
    </w:rPr>
  </w:style>
  <w:style w:type="paragraph" w:styleId="NoSpacing">
    <w:name w:val="No Spacing"/>
    <w:basedOn w:val="Normal"/>
    <w:link w:val="NoSpacingChar"/>
    <w:uiPriority w:val="1"/>
    <w:qFormat/>
    <w:rsid w:val="00346DF9"/>
    <w:pPr>
      <w:spacing w:after="0" w:line="240" w:lineRule="auto"/>
    </w:pPr>
  </w:style>
  <w:style w:type="character" w:customStyle="1" w:styleId="NoSpacingChar">
    <w:name w:val="No Spacing Char"/>
    <w:basedOn w:val="DefaultParagraphFont"/>
    <w:link w:val="NoSpacing"/>
    <w:uiPriority w:val="1"/>
    <w:rsid w:val="00346DF9"/>
  </w:style>
  <w:style w:type="paragraph" w:styleId="ListParagraph">
    <w:name w:val="List Paragraph"/>
    <w:basedOn w:val="Normal"/>
    <w:uiPriority w:val="34"/>
    <w:qFormat/>
    <w:rsid w:val="00346DF9"/>
    <w:pPr>
      <w:ind w:left="720"/>
      <w:contextualSpacing/>
    </w:pPr>
  </w:style>
  <w:style w:type="paragraph" w:styleId="Quote">
    <w:name w:val="Quote"/>
    <w:basedOn w:val="Normal"/>
    <w:next w:val="Normal"/>
    <w:link w:val="QuoteChar"/>
    <w:uiPriority w:val="29"/>
    <w:qFormat/>
    <w:rsid w:val="00346DF9"/>
    <w:rPr>
      <w:i/>
    </w:rPr>
  </w:style>
  <w:style w:type="character" w:customStyle="1" w:styleId="QuoteChar">
    <w:name w:val="Quote Char"/>
    <w:basedOn w:val="DefaultParagraphFont"/>
    <w:link w:val="Quote"/>
    <w:uiPriority w:val="29"/>
    <w:rsid w:val="00346DF9"/>
    <w:rPr>
      <w:i/>
    </w:rPr>
  </w:style>
  <w:style w:type="paragraph" w:styleId="IntenseQuote">
    <w:name w:val="Intense Quote"/>
    <w:basedOn w:val="Normal"/>
    <w:next w:val="Normal"/>
    <w:link w:val="IntenseQuoteChar"/>
    <w:uiPriority w:val="30"/>
    <w:qFormat/>
    <w:rsid w:val="00346DF9"/>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46DF9"/>
    <w:rPr>
      <w:b/>
      <w:i/>
      <w:color w:val="FFFFFF" w:themeColor="background1"/>
      <w:shd w:val="clear" w:color="auto" w:fill="C0504D" w:themeFill="accent2"/>
    </w:rPr>
  </w:style>
  <w:style w:type="character" w:styleId="SubtleEmphasis">
    <w:name w:val="Subtle Emphasis"/>
    <w:uiPriority w:val="19"/>
    <w:qFormat/>
    <w:rsid w:val="00346DF9"/>
    <w:rPr>
      <w:i/>
    </w:rPr>
  </w:style>
  <w:style w:type="character" w:styleId="IntenseEmphasis">
    <w:name w:val="Intense Emphasis"/>
    <w:uiPriority w:val="21"/>
    <w:qFormat/>
    <w:rsid w:val="00346DF9"/>
    <w:rPr>
      <w:b/>
      <w:i/>
      <w:color w:val="C0504D" w:themeColor="accent2"/>
      <w:spacing w:val="10"/>
    </w:rPr>
  </w:style>
  <w:style w:type="character" w:styleId="SubtleReference">
    <w:name w:val="Subtle Reference"/>
    <w:uiPriority w:val="31"/>
    <w:qFormat/>
    <w:rsid w:val="00346DF9"/>
    <w:rPr>
      <w:b/>
    </w:rPr>
  </w:style>
  <w:style w:type="character" w:styleId="IntenseReference">
    <w:name w:val="Intense Reference"/>
    <w:uiPriority w:val="32"/>
    <w:qFormat/>
    <w:rsid w:val="00346DF9"/>
    <w:rPr>
      <w:b/>
      <w:bCs/>
      <w:smallCaps/>
      <w:spacing w:val="5"/>
      <w:sz w:val="22"/>
      <w:szCs w:val="22"/>
      <w:u w:val="single"/>
    </w:rPr>
  </w:style>
  <w:style w:type="character" w:styleId="BookTitle">
    <w:name w:val="Book Title"/>
    <w:uiPriority w:val="33"/>
    <w:qFormat/>
    <w:rsid w:val="00346DF9"/>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46DF9"/>
    <w:pPr>
      <w:outlineLvl w:val="9"/>
    </w:pPr>
  </w:style>
</w:styles>
</file>

<file path=word/webSettings.xml><?xml version="1.0" encoding="utf-8"?>
<w:webSettings xmlns:r="http://schemas.openxmlformats.org/officeDocument/2006/relationships" xmlns:w="http://schemas.openxmlformats.org/wordprocessingml/2006/main">
  <w:divs>
    <w:div w:id="189249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Schedule6</dc:creator>
  <cp:lastModifiedBy>Schedule6</cp:lastModifiedBy>
  <cp:revision>12</cp:revision>
  <cp:lastPrinted>2017-04-14T13:45:00Z</cp:lastPrinted>
  <dcterms:created xsi:type="dcterms:W3CDTF">2017-04-13T17:46:00Z</dcterms:created>
  <dcterms:modified xsi:type="dcterms:W3CDTF">2018-05-15T19:57:00Z</dcterms:modified>
</cp:coreProperties>
</file>